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07" w:rsidRPr="007909B3" w:rsidRDefault="00EA757C" w:rsidP="00EA757C">
      <w:pPr>
        <w:spacing w:line="240" w:lineRule="auto"/>
        <w:rPr>
          <w:rFonts w:ascii="Times New Roman" w:eastAsia="Calibri" w:hAnsi="Times New Roman" w:cs="Times New Roman"/>
          <w:b/>
          <w:bCs/>
          <w:color w:val="00B0F0"/>
          <w:sz w:val="30"/>
          <w:szCs w:val="30"/>
        </w:rPr>
      </w:pPr>
      <w:r w:rsidRPr="007909B3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>Подвижная игра «</w:t>
      </w:r>
      <w:r w:rsidR="005D5407" w:rsidRPr="007909B3">
        <w:rPr>
          <w:rFonts w:ascii="Times New Roman" w:eastAsia="Calibri" w:hAnsi="Times New Roman" w:cs="Times New Roman"/>
          <w:b/>
          <w:bCs/>
          <w:color w:val="00B0F0"/>
          <w:sz w:val="30"/>
          <w:szCs w:val="30"/>
        </w:rPr>
        <w:t>Мы топаем ногами</w:t>
      </w:r>
      <w:r w:rsidRPr="007909B3">
        <w:rPr>
          <w:rFonts w:ascii="Times New Roman" w:eastAsia="Calibri" w:hAnsi="Times New Roman" w:cs="Times New Roman"/>
          <w:b/>
          <w:bCs/>
          <w:color w:val="00B0F0"/>
          <w:sz w:val="30"/>
          <w:szCs w:val="30"/>
        </w:rPr>
        <w:t>»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D5407" w:rsidRPr="007909B3" w:rsidRDefault="00EA757C" w:rsidP="00EA757C">
      <w:pPr>
        <w:spacing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hAnsi="Times New Roman" w:cs="Times New Roman"/>
          <w:b/>
          <w:iCs/>
          <w:sz w:val="30"/>
          <w:szCs w:val="30"/>
        </w:rPr>
        <w:t>Ход игры:</w:t>
      </w:r>
      <w:r w:rsidRPr="007909B3">
        <w:rPr>
          <w:rFonts w:ascii="Times New Roman" w:hAnsi="Times New Roman" w:cs="Times New Roman"/>
          <w:iCs/>
          <w:sz w:val="30"/>
          <w:szCs w:val="30"/>
        </w:rPr>
        <w:t> </w:t>
      </w:r>
      <w:r w:rsidR="005D5407" w:rsidRPr="007909B3">
        <w:rPr>
          <w:rFonts w:ascii="Times New Roman" w:eastAsia="Calibri" w:hAnsi="Times New Roman" w:cs="Times New Roman"/>
          <w:bCs/>
          <w:sz w:val="30"/>
          <w:szCs w:val="30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Мы топаем ногами,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Мы хлопаем руками,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Киваем головой.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Мы руки поднимаем,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Мы руки опускаем,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Мы руки подаем.</w:t>
      </w:r>
    </w:p>
    <w:p w:rsidR="005D5407" w:rsidRPr="007909B3" w:rsidRDefault="005D5407" w:rsidP="00EA757C">
      <w:pPr>
        <w:spacing w:line="240" w:lineRule="auto"/>
        <w:ind w:left="2124"/>
        <w:rPr>
          <w:rFonts w:ascii="Times New Roman" w:eastAsia="Calibri" w:hAnsi="Times New Roman" w:cs="Times New Roman"/>
          <w:bCs/>
          <w:i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С этими словами дети дают друг другу руки, образуя </w:t>
      </w:r>
    </w:p>
    <w:p w:rsidR="005D5407" w:rsidRPr="007909B3" w:rsidRDefault="005D5407" w:rsidP="00EA757C">
      <w:pPr>
        <w:spacing w:line="240" w:lineRule="auto"/>
        <w:ind w:left="2124"/>
        <w:rPr>
          <w:rFonts w:ascii="Times New Roman" w:eastAsia="Calibri" w:hAnsi="Times New Roman" w:cs="Times New Roman"/>
          <w:bCs/>
          <w:i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i/>
          <w:sz w:val="30"/>
          <w:szCs w:val="30"/>
        </w:rPr>
        <w:t>круг, и продолжают: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И бегаем кругом,</w:t>
      </w:r>
    </w:p>
    <w:p w:rsidR="005D5407" w:rsidRPr="007909B3" w:rsidRDefault="005D5407" w:rsidP="00EA757C">
      <w:pPr>
        <w:spacing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7909B3">
        <w:rPr>
          <w:rFonts w:ascii="Times New Roman" w:eastAsia="Calibri" w:hAnsi="Times New Roman" w:cs="Times New Roman"/>
          <w:bCs/>
          <w:sz w:val="30"/>
          <w:szCs w:val="30"/>
        </w:rPr>
        <w:t>И бегаем кругом.</w:t>
      </w:r>
    </w:p>
    <w:p w:rsidR="008F29A5" w:rsidRPr="007909B3" w:rsidRDefault="008F29A5" w:rsidP="00EA757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5D5407" w:rsidRPr="00292DBE" w:rsidRDefault="005D5407" w:rsidP="00EA75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</w:pPr>
      <w:r w:rsidRPr="00292DBE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>Подвижная игра</w:t>
      </w:r>
      <w:r w:rsidR="00EA757C" w:rsidRPr="00292DBE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 xml:space="preserve"> «</w:t>
      </w:r>
      <w:r w:rsidRPr="00292DBE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 xml:space="preserve">У медведя </w:t>
      </w:r>
      <w:proofErr w:type="gramStart"/>
      <w:r w:rsidRPr="00292DBE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>во</w:t>
      </w:r>
      <w:proofErr w:type="gramEnd"/>
      <w:r w:rsidRPr="00292DBE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 xml:space="preserve"> бору</w:t>
      </w:r>
      <w:r w:rsidR="00EA757C" w:rsidRPr="00292DBE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>»</w:t>
      </w:r>
    </w:p>
    <w:p w:rsidR="00EA757C" w:rsidRPr="007909B3" w:rsidRDefault="00EA757C" w:rsidP="00EA75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D5407" w:rsidRPr="007909B3" w:rsidRDefault="00EA757C" w:rsidP="00EA75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09B3">
        <w:rPr>
          <w:rFonts w:ascii="Times New Roman" w:hAnsi="Times New Roman" w:cs="Times New Roman"/>
          <w:b/>
          <w:iCs/>
          <w:sz w:val="30"/>
          <w:szCs w:val="30"/>
        </w:rPr>
        <w:t>Ход игры:</w:t>
      </w:r>
      <w:r w:rsidRPr="007909B3">
        <w:rPr>
          <w:rFonts w:ascii="Times New Roman" w:hAnsi="Times New Roman" w:cs="Times New Roman"/>
          <w:iCs/>
          <w:sz w:val="30"/>
          <w:szCs w:val="30"/>
        </w:rPr>
        <w:t> </w:t>
      </w:r>
      <w:r w:rsidR="005D5407"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участников выбирают одного водящего, который будет «медведем». На игровой площадке начертить два круга. Первый круг — берлога медведя, второй круг — дом для остальных участников игры. Начинается игра с того, что дети выходят из дома со словами:</w:t>
      </w:r>
    </w:p>
    <w:p w:rsidR="005D5407" w:rsidRPr="007909B3" w:rsidRDefault="005D5407" w:rsidP="00EA75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медведя </w:t>
      </w:r>
      <w:proofErr w:type="gramStart"/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</w:t>
      </w:r>
      <w:proofErr w:type="gramEnd"/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бору</w:t>
      </w:r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Грибы, ягоды беру.</w:t>
      </w:r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медведь не спит,</w:t>
      </w:r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на нас рычит.</w:t>
      </w:r>
    </w:p>
    <w:p w:rsidR="005D5407" w:rsidRPr="007909B3" w:rsidRDefault="005D5407" w:rsidP="00EA75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только дети произнесли эти слова, «медведь» выбегает из берлоги и ловит детей. Тот, кто не успел </w:t>
      </w:r>
      <w:proofErr w:type="gramStart"/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добежать до дома и был</w:t>
      </w:r>
      <w:proofErr w:type="gramEnd"/>
      <w:r w:rsidRPr="00790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пойман «медведем», становится водящим («медведем»).</w:t>
      </w:r>
    </w:p>
    <w:p w:rsidR="005D5407" w:rsidRPr="007909B3" w:rsidRDefault="005D5407" w:rsidP="00EA757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586B3B" w:rsidRPr="00292DBE" w:rsidRDefault="00EA757C" w:rsidP="007909B3">
      <w:pPr>
        <w:pStyle w:val="a4"/>
        <w:spacing w:before="0" w:beforeAutospacing="0" w:after="240" w:afterAutospacing="0"/>
        <w:jc w:val="both"/>
        <w:rPr>
          <w:color w:val="00B0F0"/>
          <w:sz w:val="30"/>
          <w:szCs w:val="30"/>
        </w:rPr>
      </w:pPr>
      <w:r w:rsidRPr="00292DBE">
        <w:rPr>
          <w:b/>
          <w:bCs/>
          <w:color w:val="00B0F0"/>
          <w:sz w:val="30"/>
          <w:szCs w:val="30"/>
        </w:rPr>
        <w:t xml:space="preserve">Подвижная игра </w:t>
      </w:r>
      <w:r w:rsidR="00586B3B" w:rsidRPr="00292DBE">
        <w:rPr>
          <w:b/>
          <w:bCs/>
          <w:color w:val="00B0F0"/>
          <w:sz w:val="30"/>
          <w:szCs w:val="30"/>
        </w:rPr>
        <w:t>«Сделай фигуру»</w:t>
      </w:r>
    </w:p>
    <w:p w:rsidR="00586B3B" w:rsidRPr="007909B3" w:rsidRDefault="00586B3B" w:rsidP="007909B3">
      <w:pPr>
        <w:pStyle w:val="a4"/>
        <w:spacing w:before="0" w:beforeAutospacing="0" w:after="240" w:afterAutospacing="0"/>
        <w:jc w:val="both"/>
        <w:rPr>
          <w:sz w:val="30"/>
          <w:szCs w:val="30"/>
        </w:rPr>
      </w:pPr>
      <w:r w:rsidRPr="007909B3">
        <w:rPr>
          <w:b/>
          <w:iCs/>
          <w:sz w:val="30"/>
          <w:szCs w:val="30"/>
        </w:rPr>
        <w:t>Ход игры:</w:t>
      </w:r>
      <w:r w:rsidRPr="007909B3">
        <w:rPr>
          <w:iCs/>
          <w:sz w:val="30"/>
          <w:szCs w:val="30"/>
        </w:rPr>
        <w:t> </w:t>
      </w:r>
      <w:r w:rsidRPr="007909B3">
        <w:rPr>
          <w:sz w:val="30"/>
          <w:szCs w:val="30"/>
        </w:rPr>
        <w:t>По сигналу воспитателя все дети разбегаются по залу. На следующий сигнал (удар в бубен) все играющие останавливаются на месте, где их застала команда, и принимают какую-либо позу. Воспитатель отмечает тех, чьи фигуры получились интереснее, наиболее удачными.</w:t>
      </w:r>
    </w:p>
    <w:p w:rsidR="00292DBE" w:rsidRPr="00292DBE" w:rsidRDefault="00292DBE" w:rsidP="00292DBE">
      <w:pPr>
        <w:pStyle w:val="a4"/>
        <w:spacing w:before="0" w:beforeAutospacing="0" w:after="240" w:afterAutospacing="0"/>
        <w:jc w:val="both"/>
        <w:rPr>
          <w:color w:val="00B0F0"/>
          <w:sz w:val="30"/>
          <w:szCs w:val="30"/>
        </w:rPr>
      </w:pPr>
      <w:bookmarkStart w:id="0" w:name="_GoBack"/>
      <w:bookmarkEnd w:id="0"/>
      <w:r w:rsidRPr="00292DBE">
        <w:rPr>
          <w:b/>
          <w:bCs/>
          <w:color w:val="00B0F0"/>
          <w:sz w:val="30"/>
          <w:szCs w:val="30"/>
        </w:rPr>
        <w:t>Подвижная игра «Десятка»</w:t>
      </w:r>
    </w:p>
    <w:p w:rsidR="00292DBE" w:rsidRPr="006E3E09" w:rsidRDefault="00292DBE" w:rsidP="00292DB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292DBE">
        <w:rPr>
          <w:rFonts w:ascii="Times New Roman" w:hAnsi="Times New Roman" w:cs="Times New Roman"/>
          <w:b/>
          <w:sz w:val="30"/>
          <w:szCs w:val="30"/>
        </w:rPr>
        <w:t>Ход игры: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3E09">
        <w:rPr>
          <w:rFonts w:ascii="Times New Roman" w:hAnsi="Times New Roman" w:cs="Times New Roman"/>
          <w:sz w:val="30"/>
          <w:szCs w:val="30"/>
        </w:rPr>
        <w:t>В этой игре также участвуют все желающие. Перед игрой нужно собрать в лесу 10 предметов, но все они должны быть исконно лесными (</w:t>
      </w:r>
      <w:proofErr w:type="gramStart"/>
      <w:r w:rsidRPr="006E3E09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6E3E09">
        <w:rPr>
          <w:rFonts w:ascii="Times New Roman" w:hAnsi="Times New Roman" w:cs="Times New Roman"/>
          <w:sz w:val="30"/>
          <w:szCs w:val="30"/>
        </w:rPr>
        <w:t xml:space="preserve"> шишки, желуди, листочки). Их раскладывают на </w:t>
      </w:r>
      <w:r w:rsidRPr="006E3E09">
        <w:rPr>
          <w:rFonts w:ascii="Times New Roman" w:hAnsi="Times New Roman" w:cs="Times New Roman"/>
          <w:sz w:val="30"/>
          <w:szCs w:val="30"/>
        </w:rPr>
        <w:lastRenderedPageBreak/>
        <w:t>земле, и дети пытаются запомнить их все. Потом предметы накрывают, а ребят отправляют на их поиски. Они должны найти как можно больше таких же предметов, каких увидели. Кто принесет больше – тот и победитель.</w:t>
      </w:r>
    </w:p>
    <w:p w:rsidR="00292DBE" w:rsidRPr="006E3E09" w:rsidRDefault="00292DBE" w:rsidP="00292DB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292DBE" w:rsidRPr="00292DBE" w:rsidRDefault="00292DBE" w:rsidP="00292DBE">
      <w:pPr>
        <w:pStyle w:val="a5"/>
        <w:jc w:val="both"/>
        <w:rPr>
          <w:rFonts w:ascii="Times New Roman" w:hAnsi="Times New Roman" w:cs="Times New Roman"/>
          <w:b/>
          <w:color w:val="00B0F0"/>
          <w:sz w:val="30"/>
          <w:szCs w:val="30"/>
          <w:u w:val="single"/>
        </w:rPr>
      </w:pPr>
      <w:r w:rsidRPr="00292DBE">
        <w:rPr>
          <w:rFonts w:ascii="Times New Roman" w:hAnsi="Times New Roman" w:cs="Times New Roman"/>
          <w:b/>
          <w:bCs/>
          <w:color w:val="00B0F0"/>
          <w:sz w:val="30"/>
          <w:szCs w:val="30"/>
        </w:rPr>
        <w:t>Подвижная игра «</w:t>
      </w:r>
      <w:r w:rsidRPr="00292DBE">
        <w:rPr>
          <w:rFonts w:ascii="Times New Roman" w:hAnsi="Times New Roman" w:cs="Times New Roman"/>
          <w:b/>
          <w:color w:val="00B0F0"/>
          <w:sz w:val="30"/>
          <w:szCs w:val="30"/>
        </w:rPr>
        <w:t>Фото на память</w:t>
      </w:r>
      <w:r w:rsidRPr="00292DBE">
        <w:rPr>
          <w:rFonts w:ascii="Times New Roman" w:hAnsi="Times New Roman" w:cs="Times New Roman"/>
          <w:b/>
          <w:bCs/>
          <w:color w:val="00B0F0"/>
          <w:sz w:val="30"/>
          <w:szCs w:val="30"/>
        </w:rPr>
        <w:t>»</w:t>
      </w:r>
    </w:p>
    <w:p w:rsidR="00292DBE" w:rsidRPr="006E3E09" w:rsidRDefault="00292DBE" w:rsidP="00292DB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292DBE">
        <w:rPr>
          <w:rFonts w:ascii="Times New Roman" w:hAnsi="Times New Roman" w:cs="Times New Roman"/>
          <w:b/>
          <w:sz w:val="30"/>
          <w:szCs w:val="30"/>
        </w:rPr>
        <w:t>Ход игры: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3E09">
        <w:rPr>
          <w:rFonts w:ascii="Times New Roman" w:hAnsi="Times New Roman" w:cs="Times New Roman"/>
          <w:sz w:val="30"/>
          <w:szCs w:val="30"/>
        </w:rPr>
        <w:t xml:space="preserve">Играют двое. Один исполняет роль камеры, другой – оператора. Камера закрывает глаза, и оператор ведет ее к какому-либо интересному месту. </w:t>
      </w:r>
      <w:proofErr w:type="gramStart"/>
      <w:r w:rsidRPr="006E3E09">
        <w:rPr>
          <w:rFonts w:ascii="Times New Roman" w:hAnsi="Times New Roman" w:cs="Times New Roman"/>
          <w:sz w:val="30"/>
          <w:szCs w:val="30"/>
        </w:rPr>
        <w:t>Камера «включается» (открывает глаза, когда оператор ее касается) и в течение 3-5 секунд «делает снимок» (запоминает), после чего «выключается» (закрывает глаза).</w:t>
      </w:r>
      <w:proofErr w:type="gramEnd"/>
      <w:r w:rsidRPr="006E3E09">
        <w:rPr>
          <w:rFonts w:ascii="Times New Roman" w:hAnsi="Times New Roman" w:cs="Times New Roman"/>
          <w:sz w:val="30"/>
          <w:szCs w:val="30"/>
        </w:rPr>
        <w:t xml:space="preserve"> Можно сделать несколько снимков, а после отправляться «проявлять» фотографии – рисовать все, что запомнилось. Потом оператор и камера могут поменяться ролями.  </w:t>
      </w:r>
    </w:p>
    <w:p w:rsidR="00292DBE" w:rsidRPr="006E3E09" w:rsidRDefault="00292DBE" w:rsidP="00292DBE">
      <w:pPr>
        <w:pStyle w:val="a5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292DBE" w:rsidRPr="00292DBE" w:rsidRDefault="00292DBE" w:rsidP="00292DBE">
      <w:pPr>
        <w:pStyle w:val="a5"/>
        <w:jc w:val="both"/>
        <w:rPr>
          <w:rFonts w:ascii="Times New Roman" w:hAnsi="Times New Roman" w:cs="Times New Roman"/>
          <w:b/>
          <w:color w:val="00B0F0"/>
          <w:sz w:val="30"/>
          <w:szCs w:val="30"/>
          <w:u w:val="single"/>
        </w:rPr>
      </w:pPr>
      <w:r w:rsidRPr="00292DBE">
        <w:rPr>
          <w:rFonts w:ascii="Times New Roman" w:hAnsi="Times New Roman" w:cs="Times New Roman"/>
          <w:b/>
          <w:bCs/>
          <w:color w:val="00B0F0"/>
          <w:sz w:val="30"/>
          <w:szCs w:val="30"/>
        </w:rPr>
        <w:t>Подвижная игра «</w:t>
      </w:r>
      <w:r w:rsidRPr="00292DBE">
        <w:rPr>
          <w:rFonts w:ascii="Times New Roman" w:hAnsi="Times New Roman" w:cs="Times New Roman"/>
          <w:b/>
          <w:color w:val="00B0F0"/>
          <w:sz w:val="30"/>
          <w:szCs w:val="30"/>
        </w:rPr>
        <w:t>Звуки леса»</w:t>
      </w:r>
    </w:p>
    <w:p w:rsidR="00292DBE" w:rsidRPr="006E3E09" w:rsidRDefault="00292DBE" w:rsidP="00292DB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292DBE">
        <w:rPr>
          <w:rFonts w:ascii="Times New Roman" w:hAnsi="Times New Roman" w:cs="Times New Roman"/>
          <w:b/>
          <w:sz w:val="30"/>
          <w:szCs w:val="30"/>
        </w:rPr>
        <w:t>Ход игры: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3E09">
        <w:rPr>
          <w:rFonts w:ascii="Times New Roman" w:hAnsi="Times New Roman" w:cs="Times New Roman"/>
          <w:sz w:val="30"/>
          <w:szCs w:val="30"/>
        </w:rPr>
        <w:t>Играют все желающие. Участники игры садятся, закрывают глаза и в течение 3 – 5 минут слушают все лесные звуки и шорохи вокруг себя. Потом обсуждают, что они слышали. Можно попросить их нарисовать тех, кому эти звуки принадлежат.</w:t>
      </w:r>
    </w:p>
    <w:p w:rsidR="005D5407" w:rsidRPr="00EA757C" w:rsidRDefault="005D5407" w:rsidP="00EA757C">
      <w:pPr>
        <w:spacing w:line="240" w:lineRule="auto"/>
        <w:jc w:val="both"/>
        <w:rPr>
          <w:sz w:val="28"/>
          <w:szCs w:val="28"/>
        </w:rPr>
      </w:pPr>
    </w:p>
    <w:sectPr w:rsidR="005D5407" w:rsidRPr="00EA757C" w:rsidSect="00292DB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F0E"/>
    <w:multiLevelType w:val="multilevel"/>
    <w:tmpl w:val="C48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407"/>
    <w:rsid w:val="00292DBE"/>
    <w:rsid w:val="00424E18"/>
    <w:rsid w:val="00586B3B"/>
    <w:rsid w:val="005D5407"/>
    <w:rsid w:val="006A21EB"/>
    <w:rsid w:val="007909B3"/>
    <w:rsid w:val="008F29A5"/>
    <w:rsid w:val="00CA65AC"/>
    <w:rsid w:val="00EA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407"/>
    <w:rPr>
      <w:b/>
      <w:bCs/>
    </w:rPr>
  </w:style>
  <w:style w:type="paragraph" w:styleId="a4">
    <w:name w:val="Normal (Web)"/>
    <w:basedOn w:val="a"/>
    <w:uiPriority w:val="99"/>
    <w:unhideWhenUsed/>
    <w:rsid w:val="005D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2D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4</cp:revision>
  <dcterms:created xsi:type="dcterms:W3CDTF">2020-06-25T18:38:00Z</dcterms:created>
  <dcterms:modified xsi:type="dcterms:W3CDTF">2020-06-29T08:16:00Z</dcterms:modified>
</cp:coreProperties>
</file>